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3439795" cy="2287270"/>
            <wp:effectExtent b="0" l="0" r="0" t="0"/>
            <wp:docPr descr="Logotipo&#10;&#10;El contenido generado por IA puede ser incorrecto." id="1" name="image1.png"/>
            <a:graphic>
              <a:graphicData uri="http://schemas.openxmlformats.org/drawingml/2006/picture">
                <pic:pic>
                  <pic:nvPicPr>
                    <pic:cNvPr descr="Logotipo&#10;&#10;El contenido generado por IA puede ser incorrecto.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39795" cy="22872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17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 Congress of the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international society for eighteenth-century studies (ISECS)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ZARAGOZA, SPAIN, 12-16 JULY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BURSARIES –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Deadline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31 December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Please submit completed application form by the deadline of 31 December 2026 to </w:t>
      </w:r>
      <w:hyperlink r:id="rId9">
        <w:r w:rsidDel="00000000" w:rsidR="00000000" w:rsidRPr="00000000">
          <w:rPr>
            <w:b w:val="1"/>
            <w:bCs w:val="1"/>
            <w:color w:val="0000ff"/>
            <w:sz w:val="28"/>
            <w:szCs w:val="28"/>
            <w:u w:val="single"/>
            <w:vertAlign w:val="baseline"/>
            <w:rtl w:val="0"/>
          </w:rPr>
          <w:t xml:space="preserve">bursaries@isecs-zaragoza2027.net</w:t>
        </w:r>
      </w:hyperlink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 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 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IMPORTANT: Please note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Priority for bursaries will be given to those intending to present papers at the Zaragoza Congress who fall into the categories of: postgraduate students, early career scholars, colleagues facing unusually high travel costs, and those coming from traditionally underrepresented minority groups.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00.0" w:type="dxa"/>
        <w:jc w:val="left"/>
        <w:tblInd w:w="-2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92"/>
        <w:gridCol w:w="1000"/>
        <w:gridCol w:w="2128"/>
        <w:gridCol w:w="2244"/>
        <w:gridCol w:w="236"/>
        <w:tblGridChange w:id="0">
          <w:tblGrid>
            <w:gridCol w:w="3892"/>
            <w:gridCol w:w="1000"/>
            <w:gridCol w:w="2128"/>
            <w:gridCol w:w="2244"/>
            <w:gridCol w:w="236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SUBJECT OF PRESENTATION TO CONGRESS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9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Your name and email address (please print clearly!)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Title of presentation: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23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Name of panel in which presentation appears (if known):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3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2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Brief summary of presentation (100 words max):</w:t>
            </w:r>
            <w:r w:rsidDel="00000000" w:rsidR="00000000" w:rsidRPr="00000000">
              <w:rPr>
                <w:sz w:val="28"/>
                <w:szCs w:val="2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b w:val="0"/>
                <w:bCs w:val="0"/>
                <w:i w:val="0"/>
                <w:iCs w:val="0"/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PERSONAL INFORMATION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sz w:val="28"/>
                <w:szCs w:val="28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Please note that early career researchers are not expected to have information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under every heading of this form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First name(s)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Last name(s)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41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Nationality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47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Please indicate current academic and/or professional situation, and identify name of department and institution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8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4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Doctoral student □   Postdoctoral researcher □    Lecturer □      </w:t>
            </w:r>
          </w:p>
          <w:p w:rsidR="00000000" w:rsidDel="00000000" w:rsidP="00000000" w:rsidRDefault="00000000" w:rsidRPr="00000000" w14:paraId="0000004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Assistant Professor □ Professor □ Other, including freelance (please specify): </w:t>
            </w:r>
          </w:p>
          <w:p w:rsidR="00000000" w:rsidDel="00000000" w:rsidP="00000000" w:rsidRDefault="00000000" w:rsidRPr="00000000" w14:paraId="0000004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Department and institution: </w:t>
            </w:r>
          </w:p>
          <w:p w:rsidR="00000000" w:rsidDel="00000000" w:rsidP="00000000" w:rsidRDefault="00000000" w:rsidRPr="00000000" w14:paraId="0000005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Degrees (starting with most recent, including discipline and awarding institution):</w:t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6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Up to three publication(s) relevant to your presentation, if any (starting with most recent):</w:t>
            </w:r>
            <w:r w:rsidDel="00000000" w:rsidR="00000000" w:rsidRPr="00000000">
              <w:rPr>
                <w:sz w:val="28"/>
                <w:szCs w:val="28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6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Other personal information, including minority group identity (please use your judgment as to what is relevant here):</w:t>
            </w:r>
          </w:p>
          <w:p w:rsidR="00000000" w:rsidDel="00000000" w:rsidP="00000000" w:rsidRDefault="00000000" w:rsidRPr="00000000" w14:paraId="0000007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b w:val="0"/>
                <w:bCs w:val="0"/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ESTIMATED FINANCIAL NEEDS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Please translate local currencies into Euros, using a currency converter such as </w:t>
            </w:r>
            <w:hyperlink r:id="rId10">
              <w:r w:rsidDel="00000000" w:rsidR="00000000" w:rsidRPr="00000000">
                <w:rPr>
                  <w:b w:val="1"/>
                  <w:bCs w:val="1"/>
                  <w:color w:val="000000"/>
                  <w:sz w:val="28"/>
                  <w:szCs w:val="28"/>
                  <w:u w:val="single"/>
                  <w:vertAlign w:val="baseline"/>
                  <w:rtl w:val="0"/>
                </w:rPr>
                <w:t xml:space="preserve">https://www.xe.com/currencyconverter/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Please note also that it is not necessary to claim under every heading and that bursaries may be awarded for either the whole or part of the sum requested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4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Place of origin for journey to Zaragoza: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6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89">
            <w:pPr>
              <w:spacing w:line="360" w:lineRule="auto"/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BUDGET DETAILS Estimated cost of transportation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8E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 Plane / Flight from airport of origin to Zaragoza (return)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1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3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B Rail / Transport from station of origin to Zaragoza (return)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6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8">
            <w:pPr>
              <w:spacing w:line="360" w:lineRule="auto"/>
              <w:rPr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C. Other essential transportation costs (please specify)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B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D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Total costs of transportation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0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rHeight w:val="1188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2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Registration fee for Rome Congress: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Until 31 March 2023 = € 325,00; after 31 March 2023 - € 375,00</w:t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Student, retired and unwaged = € 200,00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7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A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TOTAL SUM REQUESTED: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D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</w:t>
            </w:r>
          </w:p>
        </w:tc>
      </w:tr>
      <w:tr>
        <w:trPr>
          <w:cantSplit w:val="0"/>
          <w:trHeight w:val="1046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F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Any other unavoidable costs for which help is sought : (please specify)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2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B3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 </w:t>
            </w:r>
          </w:p>
        </w:tc>
      </w:tr>
    </w:tbl>
    <w:p w:rsidR="00000000" w:rsidDel="00000000" w:rsidP="00000000" w:rsidRDefault="00000000" w:rsidRPr="00000000" w14:paraId="000000B5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Letter of recommendation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Your application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must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be accompanied by a letter of recommendation. This letter is to be no longer than one side of A4 (preferably in 12-point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Times New Roman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, with 1.5 line spacing) and must be written by a senior scholar who is well acquainted with your research and publications</w:t>
      </w:r>
    </w:p>
    <w:p w:rsidR="00000000" w:rsidDel="00000000" w:rsidP="00000000" w:rsidRDefault="00000000" w:rsidRPr="00000000" w14:paraId="000000B8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The letter must cover the following points: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knowledge of the applicant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originality and quality of applicant’s work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importance of presentation to applicant’s academic and career path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applicant’s mastery of the language in which he/she wishes to make presentation</w:t>
      </w:r>
    </w:p>
    <w:p w:rsidR="00000000" w:rsidDel="00000000" w:rsidP="00000000" w:rsidRDefault="00000000" w:rsidRPr="00000000" w14:paraId="000000BE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It must also include the following information: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the name of the candidate, clearly shown at the head of the page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place and date of sending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about the referee :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spacing w:line="360" w:lineRule="auto"/>
        <w:ind w:left="144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full first and last name(s) and title(s)</w:t>
      </w:r>
    </w:p>
    <w:p w:rsidR="00000000" w:rsidDel="00000000" w:rsidP="00000000" w:rsidRDefault="00000000" w:rsidRPr="00000000" w14:paraId="000000C4">
      <w:pPr>
        <w:numPr>
          <w:ilvl w:val="0"/>
          <w:numId w:val="2"/>
        </w:numPr>
        <w:spacing w:line="360" w:lineRule="auto"/>
        <w:ind w:left="144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current position(s), including department and institution.</w:t>
      </w:r>
    </w:p>
    <w:p w:rsidR="00000000" w:rsidDel="00000000" w:rsidP="00000000" w:rsidRDefault="00000000" w:rsidRPr="00000000" w14:paraId="000000C5">
      <w:pPr>
        <w:spacing w:line="360" w:lineRule="auto"/>
        <w:ind w:left="360" w:firstLine="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360" w:lineRule="auto"/>
        <w:rPr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The letter of recommendation should be submitted by the referee DIRECTLY to the selection committee, </w:t>
      </w:r>
      <w:r w:rsidDel="00000000" w:rsidR="00000000" w:rsidRPr="00000000">
        <w:rPr>
          <w:sz w:val="28"/>
          <w:szCs w:val="28"/>
          <w:u w:val="single"/>
          <w:vertAlign w:val="baseline"/>
          <w:rtl w:val="0"/>
        </w:rPr>
        <w:t xml:space="preserve">with a clear mention of the name of the applicant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, before the deadline of 6 December 2026. Emails should be sent to </w:t>
      </w:r>
      <w:hyperlink r:id="rId11">
        <w:r w:rsidDel="00000000" w:rsidR="00000000" w:rsidRPr="00000000">
          <w:rPr>
            <w:b w:val="1"/>
            <w:bCs w:val="1"/>
            <w:color w:val="0000ff"/>
            <w:sz w:val="28"/>
            <w:szCs w:val="28"/>
            <w:u w:val="single"/>
            <w:vertAlign w:val="baseline"/>
            <w:rtl w:val="0"/>
          </w:rPr>
          <w:t xml:space="preserve">isecsbursaries@isecs-zaragoza2027.net</w:t>
        </w:r>
      </w:hyperlink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 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 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–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indicating the subject as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Letter of Recommendation.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rPr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Final note: ISECS warmly thanks all referees for their collegial support.</w:t>
      </w:r>
    </w:p>
    <w:p w:rsidR="00000000" w:rsidDel="00000000" w:rsidP="00000000" w:rsidRDefault="00000000" w:rsidRPr="00000000" w14:paraId="000000C9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.</w:t>
      </w:r>
    </w:p>
    <w:sectPr>
      <w:pgSz w:h="15840" w:w="12240" w:orient="portrait"/>
      <w:pgMar w:bottom="1440" w:top="1440" w:left="1440" w:right="1440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Please use 12-point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1.5 line spacing. Do not exceed the space provided.</w:t>
      </w:r>
    </w:p>
  </w:footnote>
  <w:footnote w:id="1"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Please use12-point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Times New Roman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 1.5 line spacing. Do not exceed the space provided. And please precede each entry with a hyphen.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3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_CA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hyperlink" Target="mailto:isecsbursaries@isecs-zaragoza2027.net" TargetMode="External"/><Relationship Id="rId10" Type="http://schemas.openxmlformats.org/officeDocument/2006/relationships/hyperlink" Target="https://www.xe.com/currencyconverter/" TargetMode="External"/><Relationship Id="rId9" Type="http://schemas.openxmlformats.org/officeDocument/2006/relationships/hyperlink" Target="mailto:isecsbursaries@isecs-zaragoza2027.net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tyUKs9QPQN3SJK87OJxdnaw4Cw==">CgMxLjA4AHIhMU1wcHBCZGRydzBOS0REcnpCdzZRbG5OcE1MaDRFZFoy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